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36CB6" w14:textId="77777777" w:rsidR="00E76309" w:rsidRPr="00F41F75" w:rsidRDefault="00E76309" w:rsidP="00E76309">
      <w:pPr>
        <w:pStyle w:val="a3"/>
        <w:spacing w:before="0" w:beforeAutospacing="0" w:after="0" w:afterAutospacing="0"/>
        <w:jc w:val="both"/>
        <w:rPr>
          <w:rFonts w:ascii="Roboto" w:hAnsi="Roboto"/>
          <w:b/>
          <w:bCs/>
          <w:bdr w:val="none" w:sz="0" w:space="0" w:color="auto" w:frame="1"/>
        </w:rPr>
      </w:pPr>
    </w:p>
    <w:p w14:paraId="4A32A61A" w14:textId="00815BEA" w:rsidR="00E76309" w:rsidRPr="00F41F75" w:rsidRDefault="00E76309" w:rsidP="00E76309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bdr w:val="none" w:sz="0" w:space="0" w:color="auto" w:frame="1"/>
        </w:rPr>
      </w:pPr>
      <w:r w:rsidRPr="00F41F75">
        <w:rPr>
          <w:rFonts w:ascii="Roboto" w:hAnsi="Roboto"/>
          <w:b/>
          <w:bCs/>
          <w:bdr w:val="none" w:sz="0" w:space="0" w:color="auto" w:frame="1"/>
        </w:rPr>
        <w:t>Уважаемый Страхователь!</w:t>
      </w:r>
    </w:p>
    <w:p w14:paraId="7006F697" w14:textId="77777777" w:rsidR="00E76309" w:rsidRPr="00F41F75" w:rsidRDefault="00E76309" w:rsidP="00E76309">
      <w:pPr>
        <w:pStyle w:val="a3"/>
        <w:spacing w:before="0" w:beforeAutospacing="0" w:after="0" w:afterAutospacing="0"/>
        <w:jc w:val="both"/>
        <w:rPr>
          <w:rFonts w:ascii="Roboto" w:hAnsi="Roboto"/>
          <w:b/>
          <w:bCs/>
          <w:bdr w:val="none" w:sz="0" w:space="0" w:color="auto" w:frame="1"/>
        </w:rPr>
      </w:pPr>
    </w:p>
    <w:p w14:paraId="0B776018" w14:textId="7DAFDC9F" w:rsidR="00E76309" w:rsidRPr="00F41F75" w:rsidRDefault="00E76309" w:rsidP="00E76309">
      <w:pPr>
        <w:pStyle w:val="a3"/>
        <w:spacing w:before="0" w:beforeAutospacing="0" w:after="0" w:afterAutospacing="0"/>
        <w:jc w:val="both"/>
        <w:rPr>
          <w:rFonts w:ascii="Roboto" w:hAnsi="Roboto"/>
          <w:b/>
          <w:bCs/>
          <w:bdr w:val="none" w:sz="0" w:space="0" w:color="auto" w:frame="1"/>
        </w:rPr>
      </w:pPr>
      <w:r w:rsidRPr="00F41F75">
        <w:rPr>
          <w:rFonts w:ascii="Roboto" w:hAnsi="Roboto"/>
          <w:b/>
          <w:bCs/>
          <w:bdr w:val="none" w:sz="0" w:space="0" w:color="auto" w:frame="1"/>
        </w:rPr>
        <w:t>С 1 декабря 2015 года осуществляется, упрощенный алгоритм рассмотрения обращений граждан при их несогласии с примененным значением коэффициента, влияющего на страховую премию по договору ОСАГО (повышающего или понижающего в зависимости от наличия или отсутствия страховых выплат в предыдущие периоды) (далее – КБМ) или значением КБМ, который планируется к применению при заключении нового договора ОСАГО.</w:t>
      </w:r>
    </w:p>
    <w:p w14:paraId="5EAFBDF1" w14:textId="77777777" w:rsidR="00E76309" w:rsidRPr="00F41F75" w:rsidRDefault="00E76309" w:rsidP="00E76309">
      <w:pPr>
        <w:pStyle w:val="a3"/>
        <w:spacing w:before="0" w:beforeAutospacing="0" w:after="0" w:afterAutospacing="0"/>
        <w:jc w:val="both"/>
        <w:rPr>
          <w:rFonts w:ascii="Roboto" w:hAnsi="Roboto"/>
        </w:rPr>
      </w:pPr>
    </w:p>
    <w:p w14:paraId="0F5DF09E" w14:textId="77777777" w:rsidR="00E76309" w:rsidRPr="00F41F75" w:rsidRDefault="00E76309" w:rsidP="00E76309">
      <w:pPr>
        <w:pStyle w:val="a3"/>
        <w:spacing w:before="0" w:beforeAutospacing="0" w:after="0" w:afterAutospacing="0"/>
        <w:jc w:val="both"/>
        <w:rPr>
          <w:rFonts w:ascii="Roboto" w:hAnsi="Roboto"/>
        </w:rPr>
      </w:pPr>
    </w:p>
    <w:p w14:paraId="09F49C39" w14:textId="21E49107" w:rsidR="00E76309" w:rsidRPr="00F41F75" w:rsidRDefault="00E76309" w:rsidP="00E76309">
      <w:pPr>
        <w:pStyle w:val="a3"/>
        <w:spacing w:before="0" w:beforeAutospacing="0" w:after="0" w:afterAutospacing="0"/>
        <w:jc w:val="both"/>
        <w:rPr>
          <w:rFonts w:ascii="Roboto" w:hAnsi="Roboto"/>
          <w:b/>
          <w:bCs/>
          <w:bdr w:val="none" w:sz="0" w:space="0" w:color="auto" w:frame="1"/>
        </w:rPr>
      </w:pPr>
      <w:r w:rsidRPr="00F41F75">
        <w:rPr>
          <w:rFonts w:ascii="Roboto" w:hAnsi="Roboto"/>
          <w:b/>
          <w:bCs/>
          <w:bdr w:val="none" w:sz="0" w:space="0" w:color="auto" w:frame="1"/>
        </w:rPr>
        <w:t>Обращаем Ваше внимание, что история страхования, необходимая для определения КБМ, может быть утрачена по причине изменения данных лица, в отношении которого запрашивается КБМ (например, при смене фамилии или замене водительского удостоверения), если страховая организация не была своевременно уведомлена о таких изменениях. </w:t>
      </w:r>
    </w:p>
    <w:p w14:paraId="589C72C9" w14:textId="77777777" w:rsidR="00E76309" w:rsidRPr="00F41F75" w:rsidRDefault="00E76309" w:rsidP="00E76309">
      <w:pPr>
        <w:pStyle w:val="a3"/>
        <w:spacing w:before="0" w:beforeAutospacing="0" w:after="0" w:afterAutospacing="0"/>
        <w:jc w:val="both"/>
        <w:rPr>
          <w:rFonts w:ascii="Roboto" w:hAnsi="Roboto"/>
        </w:rPr>
      </w:pPr>
    </w:p>
    <w:p w14:paraId="75A362C9" w14:textId="77777777" w:rsidR="00CB68E6" w:rsidRPr="00F41F75" w:rsidRDefault="00E76309" w:rsidP="00E76309">
      <w:pPr>
        <w:pStyle w:val="a3"/>
        <w:spacing w:before="0" w:beforeAutospacing="0" w:after="0" w:afterAutospacing="0"/>
        <w:jc w:val="both"/>
        <w:rPr>
          <w:rFonts w:ascii="Roboto" w:hAnsi="Roboto"/>
          <w:b/>
          <w:bCs/>
          <w:bdr w:val="none" w:sz="0" w:space="0" w:color="auto" w:frame="1"/>
        </w:rPr>
      </w:pPr>
      <w:r w:rsidRPr="00F41F75">
        <w:rPr>
          <w:rFonts w:ascii="Roboto" w:hAnsi="Roboto"/>
          <w:b/>
          <w:bCs/>
          <w:bdr w:val="none" w:sz="0" w:space="0" w:color="auto" w:frame="1"/>
        </w:rPr>
        <w:t xml:space="preserve">Таким образом, при несогласии с примененным страховщиком (или предлагаемым при заключении нового договора ОСАГО) значением КБМ рекомендуем </w:t>
      </w:r>
      <w:r w:rsidR="00CB68E6" w:rsidRPr="00F41F75">
        <w:rPr>
          <w:rFonts w:ascii="Roboto" w:hAnsi="Roboto"/>
          <w:b/>
          <w:bCs/>
          <w:bdr w:val="none" w:sz="0" w:space="0" w:color="auto" w:frame="1"/>
        </w:rPr>
        <w:t>направить заявление на восстановление КБМ в страховую компанию.</w:t>
      </w:r>
    </w:p>
    <w:p w14:paraId="2B422D5D" w14:textId="7BFEFFBB" w:rsidR="00CB68E6" w:rsidRDefault="00CB68E6" w:rsidP="00E76309">
      <w:pPr>
        <w:pStyle w:val="a3"/>
        <w:spacing w:before="0" w:beforeAutospacing="0" w:after="0" w:afterAutospacing="0"/>
        <w:jc w:val="both"/>
        <w:rPr>
          <w:rFonts w:ascii="Roboto" w:hAnsi="Roboto"/>
          <w:b/>
          <w:bCs/>
          <w:bdr w:val="none" w:sz="0" w:space="0" w:color="auto" w:frame="1"/>
        </w:rPr>
      </w:pPr>
      <w:r w:rsidRPr="00F41F75">
        <w:rPr>
          <w:rFonts w:ascii="Roboto" w:hAnsi="Roboto"/>
          <w:b/>
          <w:bCs/>
          <w:bdr w:val="none" w:sz="0" w:space="0" w:color="auto" w:frame="1"/>
        </w:rPr>
        <w:t xml:space="preserve">Рассмотрение заявления на восстановление КБМ осуществляется страховой компанией </w:t>
      </w:r>
      <w:r w:rsidRPr="00F41F75">
        <w:rPr>
          <w:rFonts w:ascii="Roboto" w:hAnsi="Roboto"/>
          <w:b/>
          <w:bCs/>
          <w:u w:val="single"/>
          <w:bdr w:val="none" w:sz="0" w:space="0" w:color="auto" w:frame="1"/>
        </w:rPr>
        <w:t>на безвозмездной основе</w:t>
      </w:r>
      <w:r w:rsidRPr="00F41F75">
        <w:rPr>
          <w:rFonts w:ascii="Roboto" w:hAnsi="Roboto"/>
          <w:b/>
          <w:bCs/>
          <w:bdr w:val="none" w:sz="0" w:space="0" w:color="auto" w:frame="1"/>
        </w:rPr>
        <w:t>.</w:t>
      </w:r>
    </w:p>
    <w:p w14:paraId="00A591C3" w14:textId="6315CD09" w:rsidR="0009686D" w:rsidRDefault="0009686D" w:rsidP="00E76309">
      <w:pPr>
        <w:pStyle w:val="a3"/>
        <w:spacing w:before="0" w:beforeAutospacing="0" w:after="0" w:afterAutospacing="0"/>
        <w:jc w:val="both"/>
        <w:rPr>
          <w:rFonts w:ascii="Roboto" w:hAnsi="Roboto"/>
          <w:b/>
          <w:bCs/>
          <w:bdr w:val="none" w:sz="0" w:space="0" w:color="auto" w:frame="1"/>
        </w:rPr>
      </w:pPr>
    </w:p>
    <w:p w14:paraId="5667B0E7" w14:textId="5BFA1EEF" w:rsidR="005062CB" w:rsidRPr="00F41F75" w:rsidRDefault="005062CB" w:rsidP="00E76309">
      <w:pPr>
        <w:pStyle w:val="a3"/>
        <w:spacing w:before="0" w:beforeAutospacing="0" w:after="0" w:afterAutospacing="0"/>
        <w:jc w:val="both"/>
        <w:rPr>
          <w:rFonts w:ascii="Roboto" w:hAnsi="Roboto"/>
          <w:b/>
          <w:bCs/>
          <w:bdr w:val="none" w:sz="0" w:space="0" w:color="auto" w:frame="1"/>
        </w:rPr>
      </w:pPr>
      <w:r>
        <w:rPr>
          <w:rFonts w:ascii="Roboto" w:hAnsi="Roboto"/>
          <w:b/>
          <w:bCs/>
          <w:bdr w:val="none" w:sz="0" w:space="0" w:color="auto" w:frame="1"/>
        </w:rPr>
        <w:t>Обращаем Ваше внимание, что АО «СК «Астро-Волга» не работает со специализированными сайтами, которые оказывают услуги по восстановлению КБМ. Обращение к подобным сайтам в подавляющем количестве случаев не приводит к изменению КБМ, а в некоторых случаях могут увеличить (ухудшить) значение КБМ и тем самым увеличить стоимость полиса ОСАГО, так как итоговое значение КБМ присваивается с учетом всей страховой истории страхователя, а также с учетом указания полной (корректной) информации о всех документах страхователя.</w:t>
      </w:r>
      <w:bookmarkStart w:id="0" w:name="_GoBack"/>
      <w:bookmarkEnd w:id="0"/>
    </w:p>
    <w:p w14:paraId="136E6778" w14:textId="77777777" w:rsidR="00CB68E6" w:rsidRPr="00F41F75" w:rsidRDefault="00CB68E6" w:rsidP="00E76309">
      <w:pPr>
        <w:pStyle w:val="a3"/>
        <w:spacing w:before="0" w:beforeAutospacing="0" w:after="0" w:afterAutospacing="0"/>
        <w:jc w:val="both"/>
        <w:rPr>
          <w:rFonts w:ascii="Roboto" w:hAnsi="Roboto"/>
          <w:b/>
          <w:bCs/>
          <w:bdr w:val="none" w:sz="0" w:space="0" w:color="auto" w:frame="1"/>
        </w:rPr>
      </w:pPr>
    </w:p>
    <w:p w14:paraId="175BC506" w14:textId="10D53798" w:rsidR="003D5FB8" w:rsidRPr="00F41F75" w:rsidRDefault="003D5FB8"/>
    <w:sectPr w:rsidR="003D5FB8" w:rsidRPr="00F41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81"/>
    <w:rsid w:val="0009686D"/>
    <w:rsid w:val="003D5FB8"/>
    <w:rsid w:val="005062CB"/>
    <w:rsid w:val="00573223"/>
    <w:rsid w:val="00A10581"/>
    <w:rsid w:val="00CB68E6"/>
    <w:rsid w:val="00D44702"/>
    <w:rsid w:val="00E76309"/>
    <w:rsid w:val="00F4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59EE"/>
  <w15:chartTrackingRefBased/>
  <w15:docId w15:val="{6B902374-F5A7-46C1-8983-AB3F94B3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</cp:lastModifiedBy>
  <cp:revision>2</cp:revision>
  <dcterms:created xsi:type="dcterms:W3CDTF">2023-04-07T11:06:00Z</dcterms:created>
  <dcterms:modified xsi:type="dcterms:W3CDTF">2023-04-07T11:06:00Z</dcterms:modified>
</cp:coreProperties>
</file>